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2345-2026 i Älvdalen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