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25520-2026 i Älvdalens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