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dokument behandlar höga naturvärden i avverkningsanmälan A 61999-2025 i Älvdalens kommun. Denna avverkningsanmälan inkom 2025-12-12 15:30:48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skogshare (NT), spillkråka (NT, §4), tallticka (NT), björksplintborre (S), mindre märgborre (S), kungsfågel (§4),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6795190, E 438804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