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dokument behandlar höga naturvärden i avverkningsanmälan A 19109-2023 i Älvdalens kommun. Denna avverkningsanmälan inkom 2023-04-28 och omfattar 202,7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