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motaggsvamp (NT, T), nötkråka (NT, T, §4), talltagel (NT, T), tretåig hackspett (NT, T, §4), vedskivlav (NT, T), violettgrå tagellav (NT, T), mindre märgborre (S, T), vedticka (S, T),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