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spillkråka (NT, §4), tallticka (NT), tretåig hackspett (NT, §4), vedflamlav (NT), vedskivlav (NT), vitgrynig nållav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