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dokument behandlar höga naturvärden i avverkningsanmälan A 19109-2023 i Älvdalens kommun. Denna avverkningsanmälan inkom 2023-04-28 00:00:00 och omfattar 202,7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