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12 meter från avverkningsanmälan A 59380-2025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