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garnlav (NT), kolflarnlav (NT), mörk kolflarnlav (NT), spillkråka (NT, §4), talltita (NT, §4), vedflamlav (NT), vedskivlav (NT), tjäder (§4), fläcknycklar (§8) och nattviol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