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6823-2026 i Älvdalens kommun</w:t>
      </w:r>
    </w:p>
    <w:p>
      <w:r>
        <w:t>Denna tillsynsbegäran behandlar höga naturvärden i avverkningsanmälan A 6823-2026 i Älvdalens kommun som inkom 2026-02-04 och omfattar 3,9 ha.</w:t>
      </w:r>
    </w:p>
    <w:p>
      <w:pPr>
        <w:pStyle w:val="Caption"/>
      </w:pPr>
      <w:r>
        <w:drawing>
          <wp:inline xmlns:a="http://schemas.openxmlformats.org/drawingml/2006/main" xmlns:pic="http://schemas.openxmlformats.org/drawingml/2006/picture">
            <wp:extent cx="5486400" cy="4309935"/>
            <wp:docPr id="1" name="Picture 1"/>
            <wp:cNvGraphicFramePr>
              <a:graphicFrameLocks noChangeAspect="1"/>
            </wp:cNvGraphicFramePr>
            <a:graphic>
              <a:graphicData uri="http://schemas.openxmlformats.org/drawingml/2006/picture">
                <pic:pic>
                  <pic:nvPicPr>
                    <pic:cNvPr id="0" name="A 6823-2026 karta.png"/>
                    <pic:cNvPicPr/>
                  </pic:nvPicPr>
                  <pic:blipFill>
                    <a:blip r:embed="rId16"/>
                    <a:stretch>
                      <a:fillRect/>
                    </a:stretch>
                  </pic:blipFill>
                  <pic:spPr>
                    <a:xfrm>
                      <a:off x="0" y="0"/>
                      <a:ext cx="5486400" cy="430993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6781973, E 459188 i SWEREF 99 TM.</w:t>
      </w:r>
    </w:p>
    <w:p>
      <w:r>
        <w:t>I och inom 17 meter från avverkningsanmälan finns fynd av 10 naturvårdsarter, varav 4 är rödlistade, 5 är fridlysta, 9 är typiska (T) och 1 är signalart (S): garnlav (VU, T), tallticka (NT, T), tretåig hackspett (NT, T, §4), ullticka (NT, T), mindre märgborre (S, T), järpe (T, §4), linnea (T), spillkråka (T, §4), tjäder (T,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 xml:space="preserve">Linnea </w:t>
      </w:r>
      <w:r>
        <w:t xml:space="preserve">är typisk art för </w:t>
      </w:r>
      <w:r>
        <w:rPr>
          <w:i/>
        </w:rPr>
        <w:t>9010 Taiga</w:t>
      </w:r>
      <w:r>
        <w:t>. På linnea kan man hitta sporsäcksvampen linnealudd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tallticka (NT, T), tretåig hackspett (NT, T, §4), ullticka (NT, T), mindre märgborre (S, T), järpe (T, §4), linnea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