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dokument behandlar höga naturvärden i avverkningsanmälan A 49052-2023 i Älvdalens kommun. Denna avverkningsanmälan inkom 2023-10-11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mörk kolflarnlav (NT), varglav (NT, §8), vedflamlav (NT), dropptaggsvamp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