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klagomål behandlar höga naturvärden i avverkningsanmälan A 32207-2024 i Älvdalens kommun som inkom 2024-08-07 och omfattar 2,5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6812580, E 413282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