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29154-2025 i Älvdalens kommun</w:t>
      </w:r>
    </w:p>
    <w:p>
      <w:r>
        <w:t>Detta dokument behandlar höga naturvärden i avverkningsanmälan A 29154-2025 i Älvdalens kommun. Denna avverkningsanmälan inkom 2025-06-13 15:37:57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tallticka (NT), vedflamlav (NT), vedskivlav (NT), vitgrynig nållav (NT), kungsfågel (§4), vanlig groda (§6)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1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6799807, E 426937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