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klagomål behandlar höga naturvärden i avverkningsanmälan A 31145-2024 i Älvdalens kommun som inkom 2024-07-29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6807230, E 453964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