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41583-2026 i Älvdalens kommun</w:t>
      </w:r>
    </w:p>
    <w:p>
      <w:r>
        <w:t>Detta klagomål behandlar höga naturvärden i avverkningsanmälan A 41583-2026 i Älvdalens kommun som inkom 2026-10-06 och omfattar 8,8 ha.</w:t>
      </w:r>
    </w:p>
    <w:p>
      <w:pPr>
        <w:pStyle w:val="Caption"/>
      </w:pPr>
      <w:r>
        <w:drawing>
          <wp:inline xmlns:a="http://schemas.openxmlformats.org/drawingml/2006/main" xmlns:pic="http://schemas.openxmlformats.org/drawingml/2006/picture">
            <wp:extent cx="5261752" cy="5724000"/>
            <wp:docPr id="1" name="Picture 1"/>
            <wp:cNvGraphicFramePr>
              <a:graphicFrameLocks noChangeAspect="1"/>
            </wp:cNvGraphicFramePr>
            <a:graphic>
              <a:graphicData uri="http://schemas.openxmlformats.org/drawingml/2006/picture">
                <pic:pic>
                  <pic:nvPicPr>
                    <pic:cNvPr id="0" name="A 41583-2026 karta.png"/>
                    <pic:cNvPicPr/>
                  </pic:nvPicPr>
                  <pic:blipFill>
                    <a:blip r:embed="rId16"/>
                    <a:stretch>
                      <a:fillRect/>
                    </a:stretch>
                  </pic:blipFill>
                  <pic:spPr>
                    <a:xfrm>
                      <a:off x="0" y="0"/>
                      <a:ext cx="526175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6850402, E 407091 i SWEREF 99 TM.</w:t>
      </w:r>
    </w:p>
    <w:p>
      <w:r>
        <w:t>I och inom 23 meter från avverkningsanmälan finns fynd av 19 naturvårdsarter, varav 15 är rödlistade, 4 är fridlysta, 11 är typiska (T) och 2 är signalarter (S): garnlav (VU, T), blanksvart spiklav (NT), blå taggsvamp (NT, T), dropptaggsvamp (NT, T), dvärgbägarlav (NT, T), kolflarnlav (NT, T), mörk kolflarnlav (NT), nordtagging (NT), tallticka (NT, T), talltita (NT, §4), tretåig hackspett (NT, T, §4), vaddporing (NT), vedskivlav (NT, T), vedtrappmossa (NT, T), vitgrynig nållav (NT), plattlummer (S, T, §9), svavelriska (S), kransmossa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