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268-2022 i Älvdalens kommun</w:t>
      </w:r>
    </w:p>
    <w:p>
      <w:r>
        <w:t>Denna tillsynsbegäran behandlar höga naturvärden i samrådsanmälan S 268-2022 i Älvdalens kommun som inkom 2022-01-14 och omfattar 13,4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S 268-2022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6779308, E 441332 i SWEREF 99 TM.</w:t>
      </w:r>
    </w:p>
    <w:p>
      <w:r>
        <w:t>Inom 20 meter från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