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broktagel (EN), gräddporing (VU), dvärgbägarlav (NT), garnlav (NT), nordtagging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