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19-2024 i Älvda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