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duvhök (NT, §4), garnlav (NT), kolflarnlav (NT), mörk kolflarnlav (NT), vedflamlav (NT), vedskivlav (NT), gräsull (S),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