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54671-2021 i Älvdalens kommun</w:t>
      </w:r>
    </w:p>
    <w:p>
      <w:r>
        <w:t>Denna tillsynsbegäran behandlar höga naturvärden i avverkningsanmälan A 54671-2021 i Älvdalens kommun som inkom 2021-10-04 och omfattar 26,4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54671-2021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6852548, E 358236 i SWEREF 99 TM.</w:t>
      </w:r>
    </w:p>
    <w:p>
      <w:r>
        <w:t>I och inom 16 meter från avverkningsanmälan finns fynd av 9 naturvårdsarter, varav 6 är rödlistade, 4 är fridlysta och 5 är typiska (T): fläckporing (VU, T), timmerskapania (VU), kolflarnlav (NT, T), lavskrika (NT, T, §4), mörk kolflarnlav (NT), ullticka (NT, T), tjäder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kolflarnlav (NT, T), lavskrika (NT, T, §4), ullticka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