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2511-2023 i Älvdalens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