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dokument behandlar höga naturvärden i avverkningsanmälan A 25089-2024 i Älvdalens kommun. Denna avverkningsanmälan inkom 2024-06-19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