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blågrå svartspik (NT), garnlav (NT), kolflarnlav (NT), mörk kolflarnlav (NT), spillkråka (NT, §4), tretåig hackspett (NT, §4), vedflamlav (NT), vedskivlav (NT),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