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klagomål behandlar höga naturvärden i avverkningsanmälan A 32199-2024 i Älvdalens kommun som inkom 2024-08-07 och omfattar 4,6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6812753, E 412744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