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dokument behandlar höga naturvärden i avverkningsanmälan A 48552-2024 i Älvdalens kommun. Denna avverkningsanmälan inkom 2024-10-28 08:56:38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källmossa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6803612, E 447996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