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7 meter från samrådsanmälan S 5222-2022 i Smedjebackens kommun har hittats 8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