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3569-2025 i Smedjebackens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