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82-2025 i Smedjebacke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