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skogsalm (CR), barkporlav (NT), mörk husmossa (S), praktscharlakansskål (S), svart trolldruva (S), tibast (S), vätteros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