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1-2023 i Smedjeback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