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7246-2021 i Smedjebac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