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63048-2025 i Smedjebackens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