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61289-2022 i Smedjebackens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