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Detta dokument behandlar höga naturvärden i avverkningsanmälan A 6280-2025 i Smedjebackens kommun som inkom 2025-02-10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65097" cy="5688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865097" cy="56880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6658294, E 514338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