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klagomål behandlar höga naturvärden i avverkningsanmälan A 60816-2025 i Smedjebackens kommun som inkom 2025-12-08 och omfattar 2,3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6666148, E 514641 i SWEREF 99 TM.</w:t>
      </w:r>
    </w:p>
    <w:p>
      <w:r>
        <w:t>I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