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36385-2021 i Smedjebackens kommun</w:t>
      </w:r>
    </w:p>
    <w:p>
      <w:r>
        <w:t>Denna tillsynsbegäran behandlar höga naturvärden i avverkningsanmälan A 36385-2021 i Smedjebackens kommun som inkom 2021-07-13 och omfattar 4,2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A 36385-2021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6659851, E 537920 i SWEREF 99 TM.</w:t>
      </w:r>
    </w:p>
    <w:p>
      <w:r>
        <w:t>Inom 21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