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38991-2026 i Smedjebackens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