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8 meter från avverkningsanmälan A 32934-2024 i Smedjebackens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