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1507-2024 i Smedjeback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