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37-2021 i Smedjebacken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