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23-2026 i Smedjeback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