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11154-2025 i Smedjebackens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