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6 meter från avverkningsanmälan A 18878-2026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