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3-2025 i Smedjeback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