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684-2020 i Smedjeback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