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10713-2025 i Smedjebackens kommun</w:t>
      </w:r>
    </w:p>
    <w:p>
      <w:r>
        <w:t>Detta dokument behandlar höga naturvärden i avverkningsanmälan A 10713-2025 i Smedjebackens kommun. Denna avverkningsanmälan inkom 2025-03-06 08:29:59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rynkskinn (VU), talltita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10713-2025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6677597, E 516427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