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Detta dokument behandlar höga naturvärden i avverkningsanmälan A 34382-2022 i Smedjebackens kommun som inkom 2022-08-19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5043" cy="5688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95043"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6645913, E 521764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