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som inkom 2024-10-14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6645647, E 522970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