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Detta dokument behandlar höga naturvärden i avverkningsanmälan A 6280-2025 i Smedjebackens kommun som inkom 2025-02-10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6658294, E 514338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