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1-2025 i Smedjeback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